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EFA27F" w14:textId="2B3B7927" w:rsidR="006722D6" w:rsidRPr="006722D6" w:rsidRDefault="006722D6" w:rsidP="006722D6">
            <w:pPr>
              <w:ind w:left="14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Návrh na uvoľnenie finančných prostriedkov </w:t>
            </w:r>
            <w:r w:rsidR="005C70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zo zdrojov kapitoly Všeobecná pokladničná správa </w:t>
            </w:r>
            <w:r w:rsidR="007A459F" w:rsidRPr="007A459F">
              <w:rPr>
                <w:rFonts w:ascii="Times" w:hAnsi="Times" w:cs="Times"/>
                <w:b/>
                <w:bCs/>
                <w:sz w:val="28"/>
                <w:szCs w:val="28"/>
              </w:rPr>
              <w:t>pre mesto Michalovce na zlepšenie stavu športovej infraštruktúry</w:t>
            </w:r>
          </w:p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0768D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12ECF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7A459F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336D42" w14:textId="77777777" w:rsidR="006722D6" w:rsidRPr="006722D6" w:rsidRDefault="006722D6" w:rsidP="006722D6">
      <w:pPr>
        <w:pStyle w:val="Vlada"/>
        <w:spacing w:before="0" w:after="0"/>
        <w:rPr>
          <w:sz w:val="28"/>
          <w:szCs w:val="28"/>
        </w:rPr>
      </w:pPr>
      <w:r w:rsidRPr="006722D6">
        <w:rPr>
          <w:sz w:val="28"/>
          <w:szCs w:val="28"/>
        </w:rPr>
        <w:t>Vláda</w:t>
      </w:r>
    </w:p>
    <w:p w14:paraId="1DF33E8B" w14:textId="77777777" w:rsidR="006722D6" w:rsidRPr="006722D6" w:rsidRDefault="006722D6" w:rsidP="006722D6">
      <w:pPr>
        <w:pStyle w:val="Vlada"/>
        <w:spacing w:before="0" w:after="0"/>
        <w:rPr>
          <w:sz w:val="25"/>
          <w:szCs w:val="25"/>
        </w:rPr>
      </w:pPr>
    </w:p>
    <w:p w14:paraId="17B30B81" w14:textId="4AD2C69C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A.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</w:r>
      <w:r w:rsidR="005C709A">
        <w:rPr>
          <w:rFonts w:ascii="Times New Roman" w:hAnsi="Times New Roman" w:cs="Times New Roman"/>
          <w:b/>
          <w:sz w:val="28"/>
          <w:szCs w:val="28"/>
        </w:rPr>
        <w:t>s</w:t>
      </w:r>
      <w:r w:rsidR="00F74A77">
        <w:rPr>
          <w:rFonts w:ascii="Times New Roman" w:hAnsi="Times New Roman" w:cs="Times New Roman"/>
          <w:b/>
          <w:sz w:val="28"/>
          <w:szCs w:val="28"/>
        </w:rPr>
        <w:t>úhlasí</w:t>
      </w:r>
    </w:p>
    <w:p w14:paraId="4ACCFF65" w14:textId="77777777" w:rsidR="006722D6" w:rsidRPr="006722D6" w:rsidRDefault="006722D6" w:rsidP="006722D6">
      <w:pPr>
        <w:ind w:left="720"/>
        <w:rPr>
          <w:rFonts w:ascii="Times New Roman" w:hAnsi="Times New Roman" w:cs="Times New Roman"/>
          <w:sz w:val="25"/>
          <w:szCs w:val="25"/>
        </w:rPr>
      </w:pPr>
    </w:p>
    <w:p w14:paraId="356EB3FD" w14:textId="605C42DA" w:rsidR="006722D6" w:rsidRPr="007857B6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4"/>
          <w:szCs w:val="24"/>
        </w:rPr>
      </w:pPr>
      <w:r w:rsidRPr="007857B6">
        <w:rPr>
          <w:rFonts w:ascii="Times New Roman" w:hAnsi="Times New Roman"/>
          <w:sz w:val="24"/>
          <w:szCs w:val="24"/>
        </w:rPr>
        <w:t>A.1.</w:t>
      </w:r>
      <w:r w:rsidRPr="007857B6">
        <w:rPr>
          <w:rFonts w:ascii="Times New Roman" w:hAnsi="Times New Roman"/>
          <w:sz w:val="24"/>
          <w:szCs w:val="24"/>
        </w:rPr>
        <w:tab/>
      </w:r>
      <w:r w:rsidR="00F74A77" w:rsidRPr="007857B6">
        <w:rPr>
          <w:rFonts w:ascii="Times New Roman" w:hAnsi="Times New Roman"/>
          <w:sz w:val="24"/>
          <w:szCs w:val="24"/>
        </w:rPr>
        <w:t>s N</w:t>
      </w:r>
      <w:r w:rsidRPr="007857B6">
        <w:rPr>
          <w:rFonts w:ascii="Times New Roman" w:hAnsi="Times New Roman"/>
          <w:sz w:val="24"/>
          <w:szCs w:val="24"/>
        </w:rPr>
        <w:t>ávrh</w:t>
      </w:r>
      <w:r w:rsidR="00F74A77" w:rsidRPr="007857B6">
        <w:rPr>
          <w:rFonts w:ascii="Times New Roman" w:hAnsi="Times New Roman"/>
          <w:sz w:val="24"/>
          <w:szCs w:val="24"/>
        </w:rPr>
        <w:t>om</w:t>
      </w:r>
      <w:r w:rsidRPr="007857B6">
        <w:rPr>
          <w:rFonts w:ascii="Times New Roman" w:hAnsi="Times New Roman"/>
          <w:sz w:val="24"/>
          <w:szCs w:val="24"/>
        </w:rPr>
        <w:t xml:space="preserve"> na uvoľnenie finančných prostriedkov </w:t>
      </w:r>
      <w:r w:rsidR="005C709A" w:rsidRPr="007857B6">
        <w:rPr>
          <w:rFonts w:ascii="Times New Roman" w:hAnsi="Times New Roman"/>
          <w:sz w:val="24"/>
          <w:szCs w:val="24"/>
        </w:rPr>
        <w:t xml:space="preserve">zo zdrojov kapitoly Všeobecná pokladničná správa </w:t>
      </w:r>
      <w:r w:rsidRPr="007857B6">
        <w:rPr>
          <w:rFonts w:ascii="Times New Roman" w:hAnsi="Times New Roman"/>
          <w:sz w:val="24"/>
          <w:szCs w:val="24"/>
        </w:rPr>
        <w:t xml:space="preserve">pre </w:t>
      </w:r>
      <w:r w:rsidR="007857B6" w:rsidRPr="007857B6">
        <w:rPr>
          <w:rFonts w:ascii="Times New Roman" w:hAnsi="Times New Roman"/>
          <w:sz w:val="24"/>
          <w:szCs w:val="24"/>
        </w:rPr>
        <w:t>mesto</w:t>
      </w:r>
      <w:r w:rsidR="00803132" w:rsidRPr="007857B6">
        <w:rPr>
          <w:rFonts w:ascii="Times New Roman" w:hAnsi="Times New Roman"/>
          <w:sz w:val="24"/>
          <w:szCs w:val="24"/>
        </w:rPr>
        <w:t xml:space="preserve"> </w:t>
      </w:r>
      <w:r w:rsidR="007857B6" w:rsidRPr="007857B6">
        <w:rPr>
          <w:rFonts w:ascii="Times New Roman" w:hAnsi="Times New Roman"/>
          <w:sz w:val="24"/>
          <w:szCs w:val="24"/>
        </w:rPr>
        <w:t>Michalovce</w:t>
      </w:r>
      <w:r w:rsidRPr="007857B6">
        <w:rPr>
          <w:rFonts w:ascii="Times New Roman" w:hAnsi="Times New Roman"/>
          <w:sz w:val="24"/>
          <w:szCs w:val="24"/>
        </w:rPr>
        <w:t xml:space="preserve"> na </w:t>
      </w:r>
      <w:r w:rsidR="007857B6" w:rsidRPr="007857B6">
        <w:rPr>
          <w:rFonts w:ascii="Times New Roman" w:hAnsi="Times New Roman"/>
          <w:sz w:val="24"/>
          <w:szCs w:val="24"/>
        </w:rPr>
        <w:t>zlepšenie stavu športovej infraštruktúry</w:t>
      </w:r>
      <w:r w:rsidRPr="007857B6">
        <w:rPr>
          <w:rFonts w:ascii="Times New Roman" w:hAnsi="Times New Roman"/>
          <w:sz w:val="24"/>
          <w:szCs w:val="24"/>
        </w:rPr>
        <w:t>,</w:t>
      </w:r>
    </w:p>
    <w:p w14:paraId="12861E2C" w14:textId="3E403548" w:rsidR="00F74A77" w:rsidRDefault="00F74A77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3D0622CE" w14:textId="77777777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B.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  <w:t>ukladá</w:t>
      </w:r>
    </w:p>
    <w:p w14:paraId="2F7220C3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85FB035" w14:textId="77777777" w:rsidR="006722D6" w:rsidRPr="006722D6" w:rsidRDefault="006722D6" w:rsidP="006722D6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ministrovi financií </w:t>
      </w:r>
    </w:p>
    <w:p w14:paraId="19F7B327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EA0A719" w14:textId="71A5217A" w:rsidR="006722D6" w:rsidRPr="007857B6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4"/>
          <w:szCs w:val="24"/>
        </w:rPr>
      </w:pPr>
      <w:r w:rsidRPr="007857B6">
        <w:rPr>
          <w:rFonts w:ascii="Times New Roman" w:hAnsi="Times New Roman"/>
          <w:sz w:val="24"/>
          <w:szCs w:val="24"/>
        </w:rPr>
        <w:t>B.1.</w:t>
      </w:r>
      <w:r w:rsidRPr="007857B6">
        <w:rPr>
          <w:rFonts w:ascii="Times New Roman" w:hAnsi="Times New Roman"/>
          <w:sz w:val="24"/>
          <w:szCs w:val="24"/>
        </w:rPr>
        <w:tab/>
      </w:r>
      <w:r w:rsidR="005C709A" w:rsidRPr="007857B6">
        <w:rPr>
          <w:rFonts w:ascii="Times New Roman" w:hAnsi="Times New Roman"/>
          <w:sz w:val="24"/>
          <w:szCs w:val="24"/>
        </w:rPr>
        <w:t xml:space="preserve">uvoľniť finančné prostriedky </w:t>
      </w:r>
      <w:r w:rsidRPr="007857B6">
        <w:rPr>
          <w:rFonts w:ascii="Times New Roman" w:hAnsi="Times New Roman"/>
          <w:sz w:val="24"/>
          <w:szCs w:val="24"/>
        </w:rPr>
        <w:t xml:space="preserve">v zmysle § 3 Výnosu Ministerstva financií SR č. 26825/2005 – 441 o poskytovaní dotácií v pôsobnosti </w:t>
      </w:r>
      <w:r w:rsidR="005C709A" w:rsidRPr="007857B6">
        <w:rPr>
          <w:rFonts w:ascii="Times New Roman" w:hAnsi="Times New Roman"/>
          <w:sz w:val="24"/>
          <w:szCs w:val="24"/>
        </w:rPr>
        <w:t xml:space="preserve">Ministerstva financií </w:t>
      </w:r>
      <w:r w:rsidRPr="007857B6">
        <w:rPr>
          <w:rFonts w:ascii="Times New Roman" w:hAnsi="Times New Roman"/>
          <w:sz w:val="24"/>
          <w:szCs w:val="24"/>
        </w:rPr>
        <w:t>SR z</w:t>
      </w:r>
      <w:r w:rsidR="005C709A" w:rsidRPr="007857B6">
        <w:rPr>
          <w:rFonts w:ascii="Times New Roman" w:hAnsi="Times New Roman"/>
          <w:sz w:val="24"/>
          <w:szCs w:val="24"/>
        </w:rPr>
        <w:t xml:space="preserve">o zdrojov </w:t>
      </w:r>
      <w:r w:rsidRPr="007857B6">
        <w:rPr>
          <w:rFonts w:ascii="Times New Roman" w:hAnsi="Times New Roman"/>
          <w:sz w:val="24"/>
          <w:szCs w:val="24"/>
        </w:rPr>
        <w:t xml:space="preserve"> kapitoly Všeobecná pokladničná správa </w:t>
      </w:r>
      <w:r w:rsidR="00803132" w:rsidRPr="007857B6">
        <w:rPr>
          <w:rFonts w:ascii="Times New Roman" w:hAnsi="Times New Roman"/>
          <w:sz w:val="24"/>
          <w:szCs w:val="24"/>
        </w:rPr>
        <w:t>v zmysle bodu A.1</w:t>
      </w:r>
      <w:r w:rsidR="008C67C6" w:rsidRPr="007857B6">
        <w:rPr>
          <w:rFonts w:ascii="Times New Roman" w:hAnsi="Times New Roman"/>
          <w:sz w:val="24"/>
          <w:szCs w:val="24"/>
        </w:rPr>
        <w:t>.</w:t>
      </w:r>
      <w:r w:rsidR="00803132" w:rsidRPr="007857B6">
        <w:rPr>
          <w:rFonts w:ascii="Times New Roman" w:hAnsi="Times New Roman"/>
          <w:sz w:val="24"/>
          <w:szCs w:val="24"/>
        </w:rPr>
        <w:t xml:space="preserve"> v</w:t>
      </w:r>
      <w:r w:rsidR="00F940D7" w:rsidRPr="007857B6">
        <w:rPr>
          <w:rFonts w:ascii="Times New Roman" w:hAnsi="Times New Roman"/>
          <w:sz w:val="24"/>
          <w:szCs w:val="24"/>
        </w:rPr>
        <w:t xml:space="preserve"> sum</w:t>
      </w:r>
      <w:r w:rsidR="00803132" w:rsidRPr="007857B6">
        <w:rPr>
          <w:rFonts w:ascii="Times New Roman" w:hAnsi="Times New Roman"/>
          <w:sz w:val="24"/>
          <w:szCs w:val="24"/>
        </w:rPr>
        <w:t>e</w:t>
      </w:r>
      <w:r w:rsidRPr="007857B6">
        <w:rPr>
          <w:rFonts w:ascii="Times New Roman" w:hAnsi="Times New Roman"/>
          <w:sz w:val="24"/>
          <w:szCs w:val="24"/>
        </w:rPr>
        <w:t xml:space="preserve"> </w:t>
      </w:r>
      <w:r w:rsidR="00803132" w:rsidRPr="007857B6">
        <w:rPr>
          <w:rFonts w:ascii="Times New Roman" w:hAnsi="Times New Roman"/>
          <w:sz w:val="24"/>
          <w:szCs w:val="24"/>
        </w:rPr>
        <w:t>2</w:t>
      </w:r>
      <w:r w:rsidRPr="007857B6">
        <w:rPr>
          <w:rFonts w:ascii="Times New Roman" w:hAnsi="Times New Roman"/>
          <w:sz w:val="24"/>
          <w:szCs w:val="24"/>
        </w:rPr>
        <w:t> </w:t>
      </w:r>
      <w:r w:rsidR="007857B6" w:rsidRPr="007857B6">
        <w:rPr>
          <w:rFonts w:ascii="Times New Roman" w:hAnsi="Times New Roman"/>
          <w:sz w:val="24"/>
          <w:szCs w:val="24"/>
        </w:rPr>
        <w:t>2</w:t>
      </w:r>
      <w:r w:rsidRPr="007857B6">
        <w:rPr>
          <w:rFonts w:ascii="Times New Roman" w:hAnsi="Times New Roman"/>
          <w:sz w:val="24"/>
          <w:szCs w:val="24"/>
        </w:rPr>
        <w:t xml:space="preserve">00 000 eur </w:t>
      </w:r>
      <w:r w:rsidR="00592D87">
        <w:rPr>
          <w:rFonts w:ascii="Times New Roman" w:hAnsi="Times New Roman"/>
          <w:sz w:val="24"/>
          <w:szCs w:val="24"/>
        </w:rPr>
        <w:t xml:space="preserve">pri dodržaní stanovených podmienok </w:t>
      </w:r>
      <w:r w:rsidR="007A459F">
        <w:rPr>
          <w:rFonts w:ascii="Times New Roman" w:hAnsi="Times New Roman"/>
          <w:sz w:val="24"/>
          <w:szCs w:val="24"/>
        </w:rPr>
        <w:t xml:space="preserve">na ich poskytnutie </w:t>
      </w:r>
      <w:r w:rsidR="00131951" w:rsidRPr="007857B6">
        <w:rPr>
          <w:rFonts w:ascii="Times New Roman" w:hAnsi="Times New Roman"/>
          <w:sz w:val="24"/>
          <w:szCs w:val="24"/>
        </w:rPr>
        <w:t>nasledovne</w:t>
      </w:r>
    </w:p>
    <w:p w14:paraId="04375250" w14:textId="77777777" w:rsidR="006722D6" w:rsidRPr="007857B6" w:rsidRDefault="006722D6" w:rsidP="006722D6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/>
          <w:sz w:val="24"/>
          <w:szCs w:val="24"/>
        </w:rPr>
      </w:pPr>
    </w:p>
    <w:p w14:paraId="4E28BD78" w14:textId="4278CBA4" w:rsidR="00131951" w:rsidRPr="007857B6" w:rsidRDefault="007857B6" w:rsidP="00131951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do 31</w:t>
      </w:r>
      <w:r w:rsidR="00131951"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. </w:t>
      </w:r>
      <w:r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januá</w:t>
      </w:r>
      <w:r w:rsidR="00131951"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ra 20</w:t>
      </w:r>
      <w:r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20</w:t>
      </w:r>
      <w:r w:rsidR="007A459F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 v sume</w:t>
      </w:r>
      <w:r w:rsidR="00131951"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1,</w:t>
      </w:r>
      <w:r w:rsidR="00131951"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5</w:t>
      </w:r>
      <w:r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5 mil. </w:t>
      </w:r>
      <w:r w:rsidR="00131951"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eur</w:t>
      </w:r>
    </w:p>
    <w:p w14:paraId="7FB32021" w14:textId="54F77FDB" w:rsidR="00131951" w:rsidRPr="007857B6" w:rsidRDefault="007A459F" w:rsidP="007857B6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do 31. januára 2021 v</w:t>
      </w:r>
      <w:r w:rsidR="007857B6"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 sum</w:t>
      </w:r>
      <w:r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e</w:t>
      </w:r>
      <w:bookmarkStart w:id="0" w:name="_GoBack"/>
      <w:bookmarkEnd w:id="0"/>
      <w:r w:rsidR="007857B6"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 650 000 eur</w:t>
      </w:r>
      <w:r w:rsidR="008C67C6" w:rsidRPr="007857B6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,</w:t>
      </w:r>
    </w:p>
    <w:p w14:paraId="6FF8FB35" w14:textId="0AC282EB" w:rsidR="00F74A77" w:rsidRDefault="00F74A77" w:rsidP="00F74A77">
      <w:pPr>
        <w:widowControl/>
        <w:autoSpaceDE/>
        <w:adjustRightInd/>
        <w:rPr>
          <w:rFonts w:ascii="Times New Roman" w:hAnsi="Times New Roman" w:cs="Times New Roman"/>
          <w:iCs/>
          <w:sz w:val="25"/>
          <w:szCs w:val="25"/>
          <w:lang w:eastAsia="en-US"/>
        </w:rPr>
      </w:pPr>
      <w:r>
        <w:rPr>
          <w:rFonts w:ascii="Times New Roman" w:hAnsi="Times New Roman" w:cs="Times New Roman"/>
          <w:iCs/>
          <w:sz w:val="25"/>
          <w:szCs w:val="25"/>
          <w:lang w:eastAsia="en-US"/>
        </w:rPr>
        <w:tab/>
      </w:r>
    </w:p>
    <w:p w14:paraId="7D1D2B4F" w14:textId="77777777" w:rsidR="00F74A77" w:rsidRPr="006722D6" w:rsidRDefault="00F74A77" w:rsidP="006722D6">
      <w:pPr>
        <w:suppressAutoHyphens/>
        <w:ind w:left="1440" w:hanging="873"/>
        <w:jc w:val="both"/>
        <w:rPr>
          <w:rFonts w:ascii="Times New Roman" w:hAnsi="Times New Roman" w:cs="Times New Roman"/>
          <w:sz w:val="25"/>
          <w:szCs w:val="25"/>
        </w:rPr>
      </w:pPr>
    </w:p>
    <w:p w14:paraId="4E304500" w14:textId="3B00B507" w:rsidR="006722D6" w:rsidRPr="007857B6" w:rsidRDefault="006722D6" w:rsidP="006722D6">
      <w:pPr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 w:rsidRPr="007857B6">
        <w:rPr>
          <w:rFonts w:ascii="Times New Roman" w:hAnsi="Times New Roman" w:cs="Times New Roman"/>
          <w:b/>
          <w:bCs/>
          <w:sz w:val="24"/>
          <w:szCs w:val="24"/>
        </w:rPr>
        <w:t>Vykoná:</w:t>
      </w:r>
      <w:r w:rsidRPr="007857B6">
        <w:rPr>
          <w:rFonts w:ascii="Times New Roman" w:hAnsi="Times New Roman" w:cs="Times New Roman"/>
          <w:sz w:val="24"/>
          <w:szCs w:val="24"/>
        </w:rPr>
        <w:tab/>
      </w:r>
      <w:r w:rsidRPr="007857B6">
        <w:rPr>
          <w:rFonts w:ascii="Times New Roman" w:hAnsi="Times New Roman" w:cs="Times New Roman"/>
          <w:bCs/>
          <w:spacing w:val="-3"/>
          <w:sz w:val="24"/>
          <w:szCs w:val="24"/>
        </w:rPr>
        <w:t>minister financií</w:t>
      </w:r>
    </w:p>
    <w:p w14:paraId="2CD3F508" w14:textId="73C535E0" w:rsidR="006722D6" w:rsidRPr="007857B6" w:rsidRDefault="004F2496" w:rsidP="007857B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7857B6">
        <w:rPr>
          <w:rFonts w:ascii="Times New Roman" w:hAnsi="Times New Roman" w:cs="Times New Roman"/>
          <w:bCs/>
          <w:spacing w:val="-3"/>
          <w:sz w:val="24"/>
          <w:szCs w:val="24"/>
        </w:rPr>
        <w:tab/>
      </w:r>
      <w:r w:rsidRPr="007857B6">
        <w:rPr>
          <w:rFonts w:ascii="Times New Roman" w:hAnsi="Times New Roman" w:cs="Times New Roman"/>
          <w:bCs/>
          <w:spacing w:val="-3"/>
          <w:sz w:val="24"/>
          <w:szCs w:val="24"/>
        </w:rPr>
        <w:tab/>
      </w:r>
    </w:p>
    <w:p w14:paraId="2977CD53" w14:textId="3C839C66" w:rsidR="006722D6" w:rsidRPr="007857B6" w:rsidRDefault="006722D6" w:rsidP="007857B6">
      <w:pPr>
        <w:rPr>
          <w:rFonts w:ascii="Times New Roman" w:hAnsi="Times New Roman" w:cs="Times New Roman"/>
          <w:sz w:val="24"/>
          <w:szCs w:val="24"/>
        </w:rPr>
      </w:pPr>
      <w:r w:rsidRPr="007857B6">
        <w:rPr>
          <w:rFonts w:ascii="Times New Roman" w:hAnsi="Times New Roman" w:cs="Times New Roman"/>
          <w:b/>
          <w:sz w:val="24"/>
          <w:szCs w:val="24"/>
        </w:rPr>
        <w:t>Na vedomie:</w:t>
      </w:r>
      <w:r w:rsidRPr="007857B6">
        <w:rPr>
          <w:rFonts w:ascii="Times New Roman" w:hAnsi="Times New Roman" w:cs="Times New Roman"/>
          <w:b/>
          <w:sz w:val="24"/>
          <w:szCs w:val="24"/>
        </w:rPr>
        <w:tab/>
      </w:r>
      <w:r w:rsidR="00F74A77" w:rsidRPr="007857B6">
        <w:rPr>
          <w:rFonts w:ascii="Times New Roman" w:hAnsi="Times New Roman" w:cs="Times New Roman"/>
          <w:sz w:val="24"/>
          <w:szCs w:val="24"/>
        </w:rPr>
        <w:t>primátor mesta</w:t>
      </w:r>
      <w:r w:rsidR="007857B6">
        <w:rPr>
          <w:rFonts w:ascii="Times New Roman" w:hAnsi="Times New Roman" w:cs="Times New Roman"/>
          <w:sz w:val="24"/>
          <w:szCs w:val="24"/>
        </w:rPr>
        <w:t xml:space="preserve"> Michalovce</w:t>
      </w:r>
    </w:p>
    <w:p w14:paraId="4FF3A38B" w14:textId="77777777" w:rsidR="00557779" w:rsidRPr="007857B6" w:rsidRDefault="00557779" w:rsidP="006722D6">
      <w:pPr>
        <w:rPr>
          <w:rFonts w:ascii="Times New Roman" w:hAnsi="Times New Roman" w:cs="Times New Roman"/>
          <w:sz w:val="24"/>
          <w:szCs w:val="24"/>
        </w:rPr>
      </w:pPr>
    </w:p>
    <w:sectPr w:rsidR="00557779" w:rsidRPr="007857B6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B7BCB"/>
    <w:rsid w:val="0010780A"/>
    <w:rsid w:val="00131951"/>
    <w:rsid w:val="00175B8A"/>
    <w:rsid w:val="001D495F"/>
    <w:rsid w:val="0020695C"/>
    <w:rsid w:val="00266B00"/>
    <w:rsid w:val="002A1AB6"/>
    <w:rsid w:val="002B0D08"/>
    <w:rsid w:val="0034365E"/>
    <w:rsid w:val="00356199"/>
    <w:rsid w:val="00372BCE"/>
    <w:rsid w:val="00376D2B"/>
    <w:rsid w:val="00402F32"/>
    <w:rsid w:val="00456D57"/>
    <w:rsid w:val="004F2496"/>
    <w:rsid w:val="005151A4"/>
    <w:rsid w:val="00557779"/>
    <w:rsid w:val="00592D87"/>
    <w:rsid w:val="00596D02"/>
    <w:rsid w:val="005C709A"/>
    <w:rsid w:val="005E1E88"/>
    <w:rsid w:val="006722D6"/>
    <w:rsid w:val="006740F9"/>
    <w:rsid w:val="006A10D0"/>
    <w:rsid w:val="006A2A39"/>
    <w:rsid w:val="006B6F58"/>
    <w:rsid w:val="006F2EA0"/>
    <w:rsid w:val="006F3C1D"/>
    <w:rsid w:val="006F6506"/>
    <w:rsid w:val="006F6A07"/>
    <w:rsid w:val="007857B6"/>
    <w:rsid w:val="007A459F"/>
    <w:rsid w:val="007C2AD6"/>
    <w:rsid w:val="00803132"/>
    <w:rsid w:val="00810E94"/>
    <w:rsid w:val="0081708C"/>
    <w:rsid w:val="008462F5"/>
    <w:rsid w:val="008473C9"/>
    <w:rsid w:val="008C3A96"/>
    <w:rsid w:val="008C67C6"/>
    <w:rsid w:val="0092640A"/>
    <w:rsid w:val="00976A51"/>
    <w:rsid w:val="009964F3"/>
    <w:rsid w:val="009C4F6D"/>
    <w:rsid w:val="00A14363"/>
    <w:rsid w:val="00A3474E"/>
    <w:rsid w:val="00B07CB6"/>
    <w:rsid w:val="00B12ECF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EE1ED4"/>
    <w:rsid w:val="00F74A77"/>
    <w:rsid w:val="00F940D7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https://ovdmasv601/sites/DMS/_layouts/15/DocIdRedir.aspx?ID=WKX3UHSAJ2R6-2-941259</Url>
      <Description>WKX3UHSAJ2R6-2-941259</Description>
    </_dlc_DocIdUrl>
    <_dlc_DocId xmlns="e60a29af-d413-48d4-bd90-fe9d2a897e4b">WKX3UHSAJ2R6-2-941259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533112A-4F5E-472F-B82A-4626D95569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BB4863-0F47-4342-A00E-29ADE5246ADD}"/>
</file>

<file path=customXml/itemProps4.xml><?xml version="1.0" encoding="utf-8"?>
<ds:datastoreItem xmlns:ds="http://schemas.openxmlformats.org/officeDocument/2006/customXml" ds:itemID="{EFD90098-A526-4104-B209-9C357FA337D6}"/>
</file>

<file path=customXml/itemProps5.xml><?xml version="1.0" encoding="utf-8"?>
<ds:datastoreItem xmlns:ds="http://schemas.openxmlformats.org/officeDocument/2006/customXml" ds:itemID="{868D42A8-6855-4691-8812-C66A3746FE47}"/>
</file>

<file path=customXml/itemProps6.xml><?xml version="1.0" encoding="utf-8"?>
<ds:datastoreItem xmlns:ds="http://schemas.openxmlformats.org/officeDocument/2006/customXml" ds:itemID="{7D0027CC-D3F2-43F6-98CE-71914CD646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Martin Semanco</cp:lastModifiedBy>
  <cp:revision>5</cp:revision>
  <cp:lastPrinted>2019-08-20T13:41:00Z</cp:lastPrinted>
  <dcterms:created xsi:type="dcterms:W3CDTF">2019-10-17T07:44:00Z</dcterms:created>
  <dcterms:modified xsi:type="dcterms:W3CDTF">2019-10-18T13:48:00Z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3cb96780-2b34-4f70-b4bd-a6e6b9d14eec</vt:lpwstr>
  </property>
</Properties>
</file>